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FE5DB" w14:textId="181AF392" w:rsidR="00073CFF" w:rsidRPr="000C227F" w:rsidRDefault="000C227F" w:rsidP="000C227F">
      <w:pPr>
        <w:pStyle w:val="Akapitzlist"/>
        <w:spacing w:after="150"/>
        <w:ind w:left="0"/>
        <w:jc w:val="both"/>
        <w:rPr>
          <w:rFonts w:ascii="Trebuchet MS" w:eastAsia="Times New Roman" w:hAnsi="Trebuchet MS" w:cs="Times New Roman"/>
          <w:color w:val="000000"/>
          <w:sz w:val="17"/>
          <w:szCs w:val="17"/>
          <w:lang w:eastAsia="pl-PL"/>
        </w:rPr>
      </w:pPr>
      <w:r>
        <w:rPr>
          <w:rFonts w:ascii="Trebuchet MS" w:eastAsia="Times New Roman" w:hAnsi="Trebuchet MS" w:cs="Times New Roman"/>
          <w:b/>
          <w:color w:val="000000"/>
          <w:sz w:val="17"/>
          <w:szCs w:val="17"/>
          <w:lang w:eastAsia="pl-PL"/>
        </w:rPr>
        <w:t xml:space="preserve">Administratorem Państwa </w:t>
      </w:r>
      <w:r w:rsidRPr="0056366E">
        <w:rPr>
          <w:rFonts w:ascii="Trebuchet MS" w:eastAsia="Times New Roman" w:hAnsi="Trebuchet MS" w:cs="Times New Roman"/>
          <w:b/>
          <w:color w:val="000000"/>
          <w:sz w:val="17"/>
          <w:szCs w:val="17"/>
          <w:lang w:eastAsia="pl-PL"/>
        </w:rPr>
        <w:t>danych osobowych</w:t>
      </w:r>
      <w:r w:rsidRPr="00233E88">
        <w:rPr>
          <w:rFonts w:ascii="Trebuchet MS" w:eastAsia="Times New Roman" w:hAnsi="Trebuchet MS" w:cs="Times New Roman"/>
          <w:color w:val="000000"/>
          <w:sz w:val="17"/>
          <w:szCs w:val="17"/>
          <w:lang w:eastAsia="pl-PL"/>
        </w:rPr>
        <w:t xml:space="preserve"> jest </w:t>
      </w:r>
      <w:r>
        <w:rPr>
          <w:color w:val="000000"/>
          <w:sz w:val="18"/>
          <w:szCs w:val="18"/>
        </w:rPr>
        <w:t>Process Team Sp. z o.o.</w:t>
      </w:r>
      <w:r w:rsidRPr="00C04C54">
        <w:rPr>
          <w:color w:val="000000"/>
          <w:sz w:val="18"/>
          <w:szCs w:val="18"/>
        </w:rPr>
        <w:t xml:space="preserve">, ul. </w:t>
      </w:r>
      <w:r w:rsidR="00911A38">
        <w:rPr>
          <w:rFonts w:cstheme="minorHAnsi"/>
          <w:bCs/>
          <w:sz w:val="20"/>
          <w:szCs w:val="20"/>
        </w:rPr>
        <w:t xml:space="preserve">ul. </w:t>
      </w:r>
      <w:bookmarkStart w:id="0" w:name="_Hlk536471705"/>
      <w:r w:rsidR="00911A38">
        <w:rPr>
          <w:rFonts w:cstheme="minorHAnsi"/>
          <w:bCs/>
          <w:sz w:val="20"/>
          <w:szCs w:val="20"/>
        </w:rPr>
        <w:t>Górczewska 137, 01-459 Warsza</w:t>
      </w:r>
      <w:bookmarkEnd w:id="0"/>
      <w:r w:rsidR="00911A38">
        <w:rPr>
          <w:rFonts w:cstheme="minorHAnsi"/>
          <w:bCs/>
          <w:sz w:val="20"/>
          <w:szCs w:val="20"/>
        </w:rPr>
        <w:t>wa</w:t>
      </w:r>
      <w:r w:rsidRPr="000215D9">
        <w:rPr>
          <w:rFonts w:ascii="Trebuchet MS" w:eastAsia="Times New Roman" w:hAnsi="Trebuchet MS" w:cs="Times New Roman"/>
          <w:color w:val="000000"/>
          <w:sz w:val="17"/>
          <w:szCs w:val="17"/>
          <w:lang w:eastAsia="pl-PL"/>
        </w:rPr>
        <w:t>,</w:t>
      </w:r>
      <w:r w:rsidRPr="00233E88">
        <w:rPr>
          <w:color w:val="444444"/>
          <w:sz w:val="20"/>
          <w:szCs w:val="20"/>
          <w:shd w:val="clear" w:color="auto" w:fill="FFFFFF"/>
        </w:rPr>
        <w:t xml:space="preserve"> </w:t>
      </w:r>
      <w:r w:rsidRPr="00233E88">
        <w:rPr>
          <w:rFonts w:ascii="Trebuchet MS" w:eastAsia="Times New Roman" w:hAnsi="Trebuchet MS" w:cs="Times New Roman"/>
          <w:color w:val="000000"/>
          <w:sz w:val="17"/>
          <w:szCs w:val="17"/>
          <w:lang w:eastAsia="pl-PL"/>
        </w:rPr>
        <w:t>dals</w:t>
      </w:r>
      <w:r>
        <w:rPr>
          <w:rFonts w:ascii="Trebuchet MS" w:eastAsia="Times New Roman" w:hAnsi="Trebuchet MS" w:cs="Times New Roman"/>
          <w:color w:val="000000"/>
          <w:sz w:val="17"/>
          <w:szCs w:val="17"/>
          <w:lang w:eastAsia="pl-PL"/>
        </w:rPr>
        <w:t>zej części zwany jako „PT</w:t>
      </w:r>
      <w:r w:rsidRPr="00233E88">
        <w:rPr>
          <w:rFonts w:ascii="Trebuchet MS" w:eastAsia="Times New Roman" w:hAnsi="Trebuchet MS" w:cs="Times New Roman"/>
          <w:color w:val="000000"/>
          <w:sz w:val="17"/>
          <w:szCs w:val="17"/>
          <w:lang w:eastAsia="pl-PL"/>
        </w:rPr>
        <w:t>”.</w:t>
      </w:r>
    </w:p>
    <w:p w14:paraId="4EB1FF2A" w14:textId="77777777" w:rsidR="00073CFF" w:rsidRPr="00E56412" w:rsidRDefault="00073CFF" w:rsidP="00073CFF">
      <w:pPr>
        <w:pStyle w:val="NormalnyWeb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000000" w:themeColor="text1"/>
          <w:sz w:val="18"/>
          <w:szCs w:val="18"/>
        </w:rPr>
      </w:pPr>
      <w:r w:rsidRPr="00E56412">
        <w:rPr>
          <w:rFonts w:asciiTheme="minorHAnsi" w:hAnsiTheme="minorHAnsi"/>
          <w:b/>
          <w:color w:val="000000" w:themeColor="text1"/>
          <w:sz w:val="18"/>
          <w:szCs w:val="18"/>
        </w:rPr>
        <w:t>RODO</w:t>
      </w:r>
      <w:r w:rsidRPr="00E56412">
        <w:rPr>
          <w:rFonts w:asciiTheme="minorHAnsi" w:hAnsiTheme="minorHAnsi"/>
          <w:color w:val="000000" w:themeColor="text1"/>
          <w:sz w:val="18"/>
          <w:szCs w:val="18"/>
        </w:rPr>
        <w:t xml:space="preserve"> to Rozporządzenie Parlamentu Europejskiego i Rady (UE) 2016/679 z dnia 27 kwietnia 2016 r. w sprawie ochrony osób fizycznych w związku z przetwarzaniem danych osobowych i w sprawie swobodnego przepływu takich danych oraz uchylenia dyrektywy 95/46/WE. RODO reguluje kwestie związane z przetwarzaniem danych osobowych i ma zastosowanie od dnia 25 maja 2018 r. Poniżej znajdą Państwo informację dotyczące przetwarzania danych osobowych.</w:t>
      </w:r>
    </w:p>
    <w:p w14:paraId="1D96D656" w14:textId="77777777" w:rsidR="00073CFF" w:rsidRPr="00E56412" w:rsidRDefault="00073CFF" w:rsidP="00073CFF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/>
          <w:b/>
          <w:bCs/>
          <w:color w:val="000000" w:themeColor="text1"/>
          <w:sz w:val="18"/>
          <w:szCs w:val="18"/>
        </w:rPr>
      </w:pPr>
    </w:p>
    <w:p w14:paraId="3EA9602F" w14:textId="77777777" w:rsidR="00073CFF" w:rsidRPr="00E56412" w:rsidRDefault="00073CFF" w:rsidP="00073CFF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/>
          <w:b/>
          <w:bCs/>
          <w:color w:val="000000" w:themeColor="text1"/>
          <w:sz w:val="18"/>
          <w:szCs w:val="18"/>
        </w:rPr>
      </w:pPr>
      <w:r w:rsidRPr="00E56412">
        <w:rPr>
          <w:rFonts w:asciiTheme="minorHAnsi" w:hAnsiTheme="minorHAnsi"/>
          <w:b/>
          <w:bCs/>
          <w:color w:val="000000" w:themeColor="text1"/>
          <w:sz w:val="18"/>
          <w:szCs w:val="18"/>
        </w:rPr>
        <w:t>Uzyskanie informacji o przetwarzaniu danych osobowych</w:t>
      </w:r>
    </w:p>
    <w:p w14:paraId="02DBB4BC" w14:textId="189CD682" w:rsidR="00073CFF" w:rsidRDefault="00073CFF" w:rsidP="00073CFF">
      <w:pPr>
        <w:jc w:val="both"/>
        <w:rPr>
          <w:rFonts w:eastAsia="Calibri" w:cs="Calibri"/>
          <w:bCs/>
          <w:color w:val="000000"/>
          <w:sz w:val="18"/>
          <w:szCs w:val="18"/>
        </w:rPr>
      </w:pPr>
      <w:r w:rsidRPr="00E56412">
        <w:rPr>
          <w:color w:val="000000" w:themeColor="text1"/>
          <w:sz w:val="18"/>
          <w:szCs w:val="18"/>
        </w:rPr>
        <w:t xml:space="preserve">W sprawach związanych z ochroną danych można się z nami skontaktować pod adresem e-mail: </w:t>
      </w:r>
      <w:r w:rsidR="00911A38">
        <w:rPr>
          <w:color w:val="0563C1" w:themeColor="hyperlink"/>
          <w:sz w:val="18"/>
          <w:szCs w:val="18"/>
          <w:u w:val="single"/>
        </w:rPr>
        <w:t>iod@processteam.pl</w:t>
      </w:r>
      <w:r w:rsidRPr="00E56412">
        <w:rPr>
          <w:color w:val="000000" w:themeColor="text1"/>
          <w:sz w:val="18"/>
          <w:szCs w:val="18"/>
        </w:rPr>
        <w:t xml:space="preserve"> lub pod adresem</w:t>
      </w:r>
      <w:r>
        <w:rPr>
          <w:color w:val="000000" w:themeColor="text1"/>
          <w:sz w:val="18"/>
          <w:szCs w:val="18"/>
        </w:rPr>
        <w:t>:</w:t>
      </w:r>
      <w:r w:rsidRPr="00E56412">
        <w:rPr>
          <w:color w:val="000000" w:themeColor="text1"/>
          <w:sz w:val="18"/>
          <w:szCs w:val="18"/>
        </w:rPr>
        <w:t xml:space="preserve"> </w:t>
      </w:r>
      <w:r w:rsidR="00594AE0">
        <w:rPr>
          <w:color w:val="000000"/>
          <w:sz w:val="18"/>
          <w:szCs w:val="18"/>
        </w:rPr>
        <w:t>Process Team Sp. z o.o.</w:t>
      </w:r>
      <w:r w:rsidR="00594AE0" w:rsidRPr="00C04C54">
        <w:rPr>
          <w:color w:val="000000"/>
          <w:sz w:val="18"/>
          <w:szCs w:val="18"/>
        </w:rPr>
        <w:t xml:space="preserve">, </w:t>
      </w:r>
      <w:r w:rsidR="00911A38">
        <w:rPr>
          <w:rFonts w:cstheme="minorHAnsi"/>
          <w:bCs/>
          <w:sz w:val="20"/>
          <w:szCs w:val="20"/>
        </w:rPr>
        <w:t>ul. Górczewska 137, 01-459 Warszawa</w:t>
      </w:r>
      <w:r>
        <w:rPr>
          <w:rFonts w:eastAsia="Calibri" w:cs="Calibri"/>
          <w:bCs/>
          <w:color w:val="000000"/>
          <w:sz w:val="18"/>
          <w:szCs w:val="18"/>
        </w:rPr>
        <w:t>.</w:t>
      </w:r>
    </w:p>
    <w:p w14:paraId="41B1329D" w14:textId="77777777" w:rsidR="00073CFF" w:rsidRPr="00E56412" w:rsidRDefault="00073CFF" w:rsidP="00073CFF">
      <w:pPr>
        <w:jc w:val="both"/>
        <w:rPr>
          <w:color w:val="000000" w:themeColor="text1"/>
          <w:sz w:val="18"/>
          <w:szCs w:val="18"/>
        </w:rPr>
      </w:pPr>
    </w:p>
    <w:p w14:paraId="45EF9238" w14:textId="77777777" w:rsidR="009978C1" w:rsidRPr="00314458" w:rsidRDefault="00221889" w:rsidP="009978C1">
      <w:pPr>
        <w:spacing w:after="150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314458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Cele, podstawy prawne oraz czas przetwarzania danych osobowych</w:t>
      </w:r>
    </w:p>
    <w:tbl>
      <w:tblPr>
        <w:tblpPr w:leftFromText="142" w:rightFromText="142" w:vertAnchor="page" w:horzAnchor="margin" w:tblpY="4171"/>
        <w:tblW w:w="139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4575"/>
        <w:gridCol w:w="4922"/>
        <w:gridCol w:w="2085"/>
      </w:tblGrid>
      <w:tr w:rsidR="00EE6BA0" w:rsidRPr="00314458" w14:paraId="7463E97D" w14:textId="77777777" w:rsidTr="00EE6BA0">
        <w:trPr>
          <w:trHeight w:val="484"/>
          <w:tblHeader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</w:tcPr>
          <w:p w14:paraId="12C94F61" w14:textId="77777777" w:rsidR="00EE6BA0" w:rsidRPr="00314458" w:rsidRDefault="00EE6BA0" w:rsidP="00EE6BA0">
            <w:pPr>
              <w:jc w:val="center"/>
              <w:rPr>
                <w:rFonts w:eastAsia="Times New Roman" w:cs="Times New Roman"/>
                <w:b/>
                <w:sz w:val="20"/>
                <w:szCs w:val="20"/>
                <w:bdr w:val="none" w:sz="0" w:space="0" w:color="auto" w:frame="1"/>
                <w:lang w:eastAsia="pl-PL"/>
              </w:rPr>
            </w:pPr>
            <w:r w:rsidRPr="00314458">
              <w:rPr>
                <w:rFonts w:eastAsia="Times New Roman" w:cs="Times New Roman"/>
                <w:b/>
                <w:sz w:val="20"/>
                <w:szCs w:val="20"/>
                <w:bdr w:val="none" w:sz="0" w:space="0" w:color="auto" w:frame="1"/>
                <w:lang w:eastAsia="pl-PL"/>
              </w:rPr>
              <w:t>Cel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</w:tcPr>
          <w:p w14:paraId="4FF6F855" w14:textId="77777777" w:rsidR="00EE6BA0" w:rsidRPr="00314458" w:rsidRDefault="00EE6BA0" w:rsidP="00EE6BA0">
            <w:pPr>
              <w:jc w:val="center"/>
              <w:rPr>
                <w:rFonts w:eastAsia="Times New Roman" w:cs="Times New Roman"/>
                <w:b/>
                <w:sz w:val="20"/>
                <w:szCs w:val="20"/>
                <w:bdr w:val="none" w:sz="0" w:space="0" w:color="auto" w:frame="1"/>
                <w:lang w:eastAsia="pl-PL"/>
              </w:rPr>
            </w:pPr>
            <w:r w:rsidRPr="00314458">
              <w:rPr>
                <w:rFonts w:eastAsia="Times New Roman" w:cs="Times New Roman"/>
                <w:b/>
                <w:sz w:val="20"/>
                <w:szCs w:val="20"/>
                <w:bdr w:val="none" w:sz="0" w:space="0" w:color="auto" w:frame="1"/>
                <w:lang w:eastAsia="pl-PL"/>
              </w:rPr>
              <w:t>Podstawa prawna i obowiązek podanie danych osobowych</w:t>
            </w:r>
          </w:p>
        </w:tc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</w:tcPr>
          <w:p w14:paraId="50A1A247" w14:textId="77777777" w:rsidR="00EE6BA0" w:rsidRPr="00314458" w:rsidRDefault="00EE6BA0" w:rsidP="00EE6BA0">
            <w:pPr>
              <w:jc w:val="center"/>
              <w:rPr>
                <w:rFonts w:eastAsia="Times New Roman" w:cs="Times New Roman"/>
                <w:b/>
                <w:sz w:val="20"/>
                <w:szCs w:val="20"/>
                <w:bdr w:val="none" w:sz="0" w:space="0" w:color="auto" w:frame="1"/>
                <w:lang w:eastAsia="pl-PL"/>
              </w:rPr>
            </w:pPr>
            <w:r w:rsidRPr="00314458">
              <w:rPr>
                <w:rFonts w:eastAsia="Times New Roman" w:cs="Times New Roman"/>
                <w:b/>
                <w:sz w:val="20"/>
                <w:szCs w:val="20"/>
                <w:bdr w:val="none" w:sz="0" w:space="0" w:color="auto" w:frame="1"/>
                <w:lang w:eastAsia="pl-PL"/>
              </w:rPr>
              <w:t>Wyjaśnienia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63DB6FFB" w14:textId="77777777" w:rsidR="00EE6BA0" w:rsidRPr="00314458" w:rsidRDefault="00EE6BA0" w:rsidP="00EE6BA0">
            <w:pPr>
              <w:jc w:val="center"/>
              <w:rPr>
                <w:rFonts w:eastAsia="Times New Roman" w:cs="Times New Roman"/>
                <w:b/>
                <w:sz w:val="20"/>
                <w:szCs w:val="20"/>
                <w:bdr w:val="none" w:sz="0" w:space="0" w:color="auto" w:frame="1"/>
                <w:lang w:eastAsia="pl-PL"/>
              </w:rPr>
            </w:pPr>
            <w:r w:rsidRPr="00314458">
              <w:rPr>
                <w:rFonts w:eastAsia="Times New Roman" w:cs="Times New Roman"/>
                <w:b/>
                <w:sz w:val="20"/>
                <w:szCs w:val="20"/>
                <w:bdr w:val="none" w:sz="0" w:space="0" w:color="auto" w:frame="1"/>
                <w:lang w:eastAsia="pl-PL"/>
              </w:rPr>
              <w:t>Czas przetwarzania</w:t>
            </w:r>
          </w:p>
        </w:tc>
      </w:tr>
      <w:tr w:rsidR="00EE6BA0" w:rsidRPr="00314458" w14:paraId="36485B20" w14:textId="77777777" w:rsidTr="00EE6BA0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</w:tcPr>
          <w:p w14:paraId="38016389" w14:textId="77777777" w:rsidR="00EE6BA0" w:rsidRPr="00314458" w:rsidRDefault="00EE6BA0" w:rsidP="00EE6BA0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pl-PL"/>
              </w:rPr>
            </w:pPr>
          </w:p>
          <w:p w14:paraId="285453D1" w14:textId="77777777" w:rsidR="00EE6BA0" w:rsidRPr="00314458" w:rsidRDefault="00EE6BA0" w:rsidP="00EE6BA0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pl-PL"/>
              </w:rPr>
              <w:t>Kontakt w celu złożenia zapytania.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</w:tcPr>
          <w:p w14:paraId="4620329F" w14:textId="77777777" w:rsidR="00EE6BA0" w:rsidRPr="00314458" w:rsidRDefault="00EE6BA0" w:rsidP="00EE6BA0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pl-PL"/>
              </w:rPr>
              <w:t>Art. 6 ust. 1 lit. f</w:t>
            </w:r>
            <w:r w:rsidRPr="00314458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pl-PL"/>
              </w:rPr>
              <w:t>)</w:t>
            </w:r>
          </w:p>
          <w:p w14:paraId="5C42D25B" w14:textId="77777777" w:rsidR="00EE6BA0" w:rsidRPr="00314458" w:rsidRDefault="00EE6BA0" w:rsidP="00EE6BA0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pl-PL"/>
              </w:rPr>
              <w:t xml:space="preserve">  P</w:t>
            </w:r>
            <w:r w:rsidRPr="00314458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pl-PL"/>
              </w:rPr>
              <w:t xml:space="preserve">odanie danych </w:t>
            </w: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pl-PL"/>
              </w:rPr>
              <w:t xml:space="preserve">kontaktowych </w:t>
            </w:r>
            <w:r w:rsidRPr="00314458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pl-PL"/>
              </w:rPr>
              <w:t xml:space="preserve">jest dobrowolne, ale niezbędne do </w:t>
            </w: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pl-PL"/>
              </w:rPr>
              <w:t>odpowiedzi na zapytanie.</w:t>
            </w:r>
          </w:p>
        </w:tc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</w:tcPr>
          <w:p w14:paraId="0A8CC9AC" w14:textId="77777777" w:rsidR="00EE6BA0" w:rsidRPr="00314458" w:rsidRDefault="00EE6BA0" w:rsidP="00EE6BA0">
            <w:pP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pl-PL"/>
              </w:rPr>
            </w:pPr>
          </w:p>
          <w:p w14:paraId="56219271" w14:textId="77777777" w:rsidR="00EE6BA0" w:rsidRPr="00314458" w:rsidRDefault="00EE6BA0" w:rsidP="00EE6BA0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pl-PL"/>
              </w:rPr>
              <w:t xml:space="preserve"> D</w:t>
            </w:r>
            <w:r w:rsidRPr="00314458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pl-PL"/>
              </w:rPr>
              <w:t xml:space="preserve">ane które zbieramy umożliwiają nam </w:t>
            </w: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pl-PL"/>
              </w:rPr>
              <w:t xml:space="preserve">                     możliwość odpowiedzi na Państwa zapytanie</w:t>
            </w:r>
            <w:r w:rsidRPr="00314458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pl-PL"/>
              </w:rPr>
              <w:t>. Zbieramy tylko dane, które są w tym celu niezbędne</w:t>
            </w: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pl-PL"/>
              </w:rPr>
              <w:t>.</w:t>
            </w:r>
            <w:r w:rsidRPr="00314458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pl-PL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60FBD36A" w14:textId="77777777" w:rsidR="00EE6BA0" w:rsidRPr="00314458" w:rsidRDefault="00EE6BA0" w:rsidP="00EE6BA0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pl-PL"/>
              </w:rPr>
            </w:pPr>
          </w:p>
          <w:p w14:paraId="37EA6598" w14:textId="77777777" w:rsidR="00EE6BA0" w:rsidRPr="00314458" w:rsidRDefault="00EE6BA0" w:rsidP="00EE6BA0">
            <w:pPr>
              <w:ind w:firstLine="708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14458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Na czas 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  udzielenia odpowiedzi oraz do 3 lat w celu zapewnienia rozliczalności.</w:t>
            </w:r>
          </w:p>
        </w:tc>
      </w:tr>
    </w:tbl>
    <w:p w14:paraId="10DCAB7A" w14:textId="77777777" w:rsidR="00EE6BA0" w:rsidRDefault="00EE6BA0" w:rsidP="009978C1">
      <w:pPr>
        <w:spacing w:after="150"/>
        <w:jc w:val="both"/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</w:pPr>
    </w:p>
    <w:p w14:paraId="7CAB1A6B" w14:textId="77777777" w:rsidR="009978C1" w:rsidRPr="00314458" w:rsidRDefault="009978C1" w:rsidP="009978C1">
      <w:pPr>
        <w:spacing w:after="150"/>
        <w:jc w:val="both"/>
        <w:rPr>
          <w:rFonts w:eastAsia="Times New Roman" w:cs="Times New Roman"/>
          <w:bCs/>
          <w:color w:val="000000"/>
          <w:sz w:val="20"/>
          <w:szCs w:val="20"/>
          <w:lang w:eastAsia="pl-PL"/>
        </w:rPr>
      </w:pPr>
      <w:r w:rsidRPr="00314458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 xml:space="preserve">Informacje o odbiorcach Pani/Pana danych osobowych. </w:t>
      </w:r>
      <w:r w:rsidRPr="00314458">
        <w:rPr>
          <w:rFonts w:eastAsia="Times New Roman" w:cs="Times New Roman"/>
          <w:bCs/>
          <w:color w:val="000000"/>
          <w:sz w:val="20"/>
          <w:szCs w:val="20"/>
          <w:lang w:eastAsia="pl-PL"/>
        </w:rPr>
        <w:t>W naszej działalności posługujemy się podwykonawcami, którzy dostarczają nam rozwiązań, które umożliwiają realizację celu w jakim zebraliśmy Państwa dane (podstawa prawna art.28 RODO). Podmioty te zwane także w RODO procesorami nie mogą działać w innych celach niż wyłącznie dostarczanie odpowiedniej usługi, nie mogą wykorzystywać Państwa danych w żadnym innym celu niż realizacja zadania, do którego Państwo powierzyli nam dane. Działają one wyłącznie w granicach dostarczenia konkretnej usługi, programu, serwisu, a przetwarzanie przez te podmioty Państwa danych osobowych jest podyktowane wyłącznie brakiem możliwości wykonania usługi bez ich posiadania, które ogranicza się najczęściej do ich podglądu (np. zaadresowana koperta przekazana w celu wysłania przesyłki). Aby zapewnić, że Państwa dane osobowe są poufne, zawieramy z takimi podmiotami umowy w których zastrzegamy poufność Państwa danych. Poufność tych danych, jak w przypadku usług pocztowych może też wynikać z samej ustawy (tajemnica korespondencji).  Podmioty te nie mogą także wykonywać żadnych nie zleconych przez nas operacji na Państwa danych. Wśród nich wyróżniamy w szczególności:</w:t>
      </w:r>
    </w:p>
    <w:p w14:paraId="4B21766D" w14:textId="77777777" w:rsidR="009978C1" w:rsidRPr="00314458" w:rsidRDefault="009978C1" w:rsidP="009978C1">
      <w:pPr>
        <w:spacing w:after="150"/>
        <w:jc w:val="both"/>
        <w:rPr>
          <w:rFonts w:eastAsia="Times New Roman" w:cs="Times New Roman"/>
          <w:bCs/>
          <w:color w:val="000000"/>
          <w:sz w:val="20"/>
          <w:szCs w:val="20"/>
          <w:lang w:eastAsia="pl-PL"/>
        </w:rPr>
      </w:pPr>
      <w:r w:rsidRPr="00314458">
        <w:rPr>
          <w:rFonts w:eastAsia="Times New Roman" w:cs="Times New Roman"/>
          <w:bCs/>
          <w:color w:val="000000"/>
          <w:sz w:val="20"/>
          <w:szCs w:val="20"/>
          <w:lang w:eastAsia="pl-PL"/>
        </w:rPr>
        <w:t>- podmiotom dostarczającym usługi i oprogramowanie komputerowe w tym w szczególności usługi poczty elektronicznej, przestrzeń dyskową etc. które dostarczają nam rozwiązań informatycznych służących do obsługi naszej działalności;</w:t>
      </w:r>
    </w:p>
    <w:p w14:paraId="5DC921AA" w14:textId="77777777" w:rsidR="009978C1" w:rsidRPr="00314458" w:rsidRDefault="009978C1" w:rsidP="009978C1">
      <w:pPr>
        <w:spacing w:after="150"/>
        <w:jc w:val="both"/>
        <w:rPr>
          <w:rFonts w:eastAsia="Times New Roman" w:cs="Times New Roman"/>
          <w:bCs/>
          <w:color w:val="000000"/>
          <w:sz w:val="20"/>
          <w:szCs w:val="20"/>
          <w:lang w:eastAsia="pl-PL"/>
        </w:rPr>
      </w:pPr>
      <w:r w:rsidRPr="00314458">
        <w:rPr>
          <w:rFonts w:eastAsia="Times New Roman" w:cs="Times New Roman"/>
          <w:bCs/>
          <w:color w:val="000000"/>
          <w:sz w:val="20"/>
          <w:szCs w:val="20"/>
          <w:lang w:eastAsia="pl-PL"/>
        </w:rPr>
        <w:t>- podmiotom świadczącym usługi hostingu i poczty elektronicznej (w tym jej wys</w:t>
      </w:r>
      <w:r w:rsidR="00F35CE7">
        <w:rPr>
          <w:rFonts w:eastAsia="Times New Roman" w:cs="Times New Roman"/>
          <w:bCs/>
          <w:color w:val="000000"/>
          <w:sz w:val="20"/>
          <w:szCs w:val="20"/>
          <w:lang w:eastAsia="pl-PL"/>
        </w:rPr>
        <w:t>yłki).</w:t>
      </w:r>
    </w:p>
    <w:p w14:paraId="081D7072" w14:textId="77777777" w:rsidR="009978C1" w:rsidRPr="00314458" w:rsidRDefault="009978C1" w:rsidP="009978C1">
      <w:pPr>
        <w:spacing w:after="150"/>
        <w:jc w:val="both"/>
        <w:rPr>
          <w:sz w:val="20"/>
          <w:szCs w:val="20"/>
        </w:rPr>
      </w:pPr>
      <w:r w:rsidRPr="00314458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lastRenderedPageBreak/>
        <w:t xml:space="preserve">Profilowanie oraz zautomatyzowane podejmowanie decyzji. </w:t>
      </w:r>
      <w:r w:rsidRPr="00314458">
        <w:rPr>
          <w:rFonts w:eastAsia="Times New Roman" w:cs="Times New Roman"/>
          <w:color w:val="000000"/>
          <w:sz w:val="20"/>
          <w:szCs w:val="20"/>
          <w:lang w:eastAsia="pl-PL"/>
        </w:rPr>
        <w:t>Pani/ Pana dane osobowe nie będą podlegały profilowaniu</w:t>
      </w:r>
      <w:r w:rsidR="008A7CF6">
        <w:rPr>
          <w:rFonts w:eastAsia="Times New Roman" w:cs="Times New Roman"/>
          <w:color w:val="000000"/>
          <w:sz w:val="20"/>
          <w:szCs w:val="20"/>
          <w:lang w:eastAsia="pl-PL"/>
        </w:rPr>
        <w:t xml:space="preserve">. </w:t>
      </w:r>
      <w:r w:rsidR="00644C87">
        <w:rPr>
          <w:rFonts w:eastAsia="Times New Roman" w:cs="Times New Roman"/>
          <w:color w:val="000000"/>
          <w:sz w:val="20"/>
          <w:szCs w:val="20"/>
          <w:lang w:eastAsia="pl-PL"/>
        </w:rPr>
        <w:t>P</w:t>
      </w:r>
      <w:r w:rsidR="00336AF1">
        <w:rPr>
          <w:rFonts w:eastAsia="Times New Roman" w:cs="Times New Roman"/>
          <w:color w:val="000000"/>
          <w:sz w:val="20"/>
          <w:szCs w:val="20"/>
          <w:lang w:eastAsia="pl-PL"/>
        </w:rPr>
        <w:t>T</w:t>
      </w:r>
      <w:r w:rsidRPr="00314458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nie będzie podejmowa</w:t>
      </w:r>
      <w:r w:rsidR="0041732E">
        <w:rPr>
          <w:rFonts w:eastAsia="Times New Roman" w:cs="Times New Roman"/>
          <w:color w:val="000000"/>
          <w:sz w:val="20"/>
          <w:szCs w:val="20"/>
          <w:lang w:eastAsia="pl-PL"/>
        </w:rPr>
        <w:t>ł</w:t>
      </w:r>
      <w:r w:rsidRPr="00314458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zautomatyzowanych decyzji w przetwarzaniu danych osobowych.</w:t>
      </w:r>
    </w:p>
    <w:p w14:paraId="6C6F784A" w14:textId="77777777" w:rsidR="009978C1" w:rsidRPr="00314458" w:rsidRDefault="009978C1" w:rsidP="009978C1">
      <w:pPr>
        <w:spacing w:after="150"/>
        <w:jc w:val="both"/>
        <w:rPr>
          <w:sz w:val="20"/>
          <w:szCs w:val="20"/>
        </w:rPr>
      </w:pPr>
      <w:r w:rsidRPr="00314458">
        <w:rPr>
          <w:rFonts w:eastAsia="Times New Roman" w:cs="Times New Roman"/>
          <w:b/>
          <w:color w:val="000000"/>
          <w:sz w:val="20"/>
          <w:szCs w:val="20"/>
          <w:lang w:eastAsia="pl-PL"/>
        </w:rPr>
        <w:t>Prawa i obowiązki.</w:t>
      </w:r>
      <w:r w:rsidRPr="00314458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W związku z przetwarzaniem Pani/Pana </w:t>
      </w:r>
      <w:r w:rsidR="00DB3F01">
        <w:rPr>
          <w:rFonts w:eastAsia="Times New Roman" w:cs="Times New Roman"/>
          <w:color w:val="000000"/>
          <w:sz w:val="20"/>
          <w:szCs w:val="20"/>
          <w:lang w:eastAsia="pl-PL"/>
        </w:rPr>
        <w:t xml:space="preserve">danych osobowych przez </w:t>
      </w:r>
      <w:r w:rsidR="00644C87">
        <w:rPr>
          <w:rFonts w:eastAsia="Times New Roman" w:cs="Times New Roman"/>
          <w:color w:val="000000"/>
          <w:sz w:val="20"/>
          <w:szCs w:val="20"/>
          <w:lang w:eastAsia="pl-PL"/>
        </w:rPr>
        <w:t>P</w:t>
      </w:r>
      <w:r w:rsidR="00BA6A22">
        <w:rPr>
          <w:rFonts w:eastAsia="Times New Roman" w:cs="Times New Roman"/>
          <w:color w:val="000000"/>
          <w:sz w:val="20"/>
          <w:szCs w:val="20"/>
          <w:lang w:eastAsia="pl-PL"/>
        </w:rPr>
        <w:t>T</w:t>
      </w:r>
      <w:r w:rsidRPr="00314458">
        <w:rPr>
          <w:rFonts w:eastAsia="Times New Roman" w:cs="Times New Roman"/>
          <w:color w:val="000000"/>
          <w:sz w:val="20"/>
          <w:szCs w:val="20"/>
          <w:lang w:eastAsia="pl-PL"/>
        </w:rPr>
        <w:t>, przysługują Pani/Panu następujące prawa:</w:t>
      </w:r>
    </w:p>
    <w:p w14:paraId="0B66958A" w14:textId="77777777" w:rsidR="009978C1" w:rsidRPr="00314458" w:rsidRDefault="009978C1" w:rsidP="009978C1">
      <w:pPr>
        <w:numPr>
          <w:ilvl w:val="0"/>
          <w:numId w:val="1"/>
        </w:numPr>
        <w:spacing w:after="150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314458">
        <w:rPr>
          <w:rFonts w:eastAsia="Times New Roman" w:cs="Times New Roman"/>
          <w:color w:val="000000"/>
          <w:sz w:val="20"/>
          <w:szCs w:val="20"/>
          <w:lang w:eastAsia="pl-PL"/>
        </w:rPr>
        <w:t>prawo dostępu do danych osobowych, w tym prawo do uzyskania kopii tych danych,</w:t>
      </w:r>
    </w:p>
    <w:p w14:paraId="79837CE9" w14:textId="77777777" w:rsidR="009978C1" w:rsidRPr="00314458" w:rsidRDefault="009978C1" w:rsidP="009978C1">
      <w:pPr>
        <w:numPr>
          <w:ilvl w:val="0"/>
          <w:numId w:val="1"/>
        </w:numPr>
        <w:spacing w:after="150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314458">
        <w:rPr>
          <w:rFonts w:eastAsia="Times New Roman" w:cs="Times New Roman"/>
          <w:color w:val="000000"/>
          <w:sz w:val="20"/>
          <w:szCs w:val="20"/>
          <w:lang w:eastAsia="pl-PL"/>
        </w:rPr>
        <w:t>prawo do żądania sprostowania (poprawienia) danych,</w:t>
      </w:r>
    </w:p>
    <w:p w14:paraId="445BF62C" w14:textId="77777777" w:rsidR="009978C1" w:rsidRPr="00314458" w:rsidRDefault="009978C1" w:rsidP="009978C1">
      <w:pPr>
        <w:numPr>
          <w:ilvl w:val="0"/>
          <w:numId w:val="1"/>
        </w:numPr>
        <w:spacing w:after="150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314458">
        <w:rPr>
          <w:rFonts w:eastAsia="Times New Roman" w:cs="Times New Roman"/>
          <w:color w:val="000000"/>
          <w:sz w:val="20"/>
          <w:szCs w:val="20"/>
          <w:lang w:eastAsia="pl-PL"/>
        </w:rPr>
        <w:t>prawo do żądania usunięcia danych osobowych (tzw. „prawo do bycia zapomnianym”),</w:t>
      </w:r>
    </w:p>
    <w:p w14:paraId="16FFD5D2" w14:textId="77777777" w:rsidR="009978C1" w:rsidRPr="00314458" w:rsidRDefault="009978C1" w:rsidP="009978C1">
      <w:pPr>
        <w:numPr>
          <w:ilvl w:val="0"/>
          <w:numId w:val="1"/>
        </w:numPr>
        <w:spacing w:after="150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314458">
        <w:rPr>
          <w:rFonts w:eastAsia="Times New Roman" w:cs="Times New Roman"/>
          <w:color w:val="000000"/>
          <w:sz w:val="20"/>
          <w:szCs w:val="20"/>
          <w:lang w:eastAsia="pl-PL"/>
        </w:rPr>
        <w:t>prawo do żądania ograniczenia przetwarzania danych osobowych,</w:t>
      </w:r>
    </w:p>
    <w:p w14:paraId="6FBA98FA" w14:textId="77777777" w:rsidR="009978C1" w:rsidRPr="00314458" w:rsidRDefault="009978C1" w:rsidP="009978C1">
      <w:pPr>
        <w:numPr>
          <w:ilvl w:val="0"/>
          <w:numId w:val="1"/>
        </w:numPr>
        <w:spacing w:after="150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314458">
        <w:rPr>
          <w:rFonts w:eastAsia="Times New Roman" w:cs="Times New Roman"/>
          <w:color w:val="000000"/>
          <w:sz w:val="20"/>
          <w:szCs w:val="20"/>
          <w:lang w:eastAsia="pl-PL"/>
        </w:rPr>
        <w:t>prawo do przenoszenia danych do Pani/ Pana lub do innego administratora danych,</w:t>
      </w:r>
    </w:p>
    <w:p w14:paraId="648B97CB" w14:textId="77777777" w:rsidR="009978C1" w:rsidRPr="00314458" w:rsidRDefault="009978C1" w:rsidP="009978C1">
      <w:pPr>
        <w:numPr>
          <w:ilvl w:val="0"/>
          <w:numId w:val="1"/>
        </w:numPr>
        <w:spacing w:after="150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314458">
        <w:rPr>
          <w:rFonts w:eastAsia="Times New Roman" w:cs="Times New Roman"/>
          <w:color w:val="000000"/>
          <w:sz w:val="20"/>
          <w:szCs w:val="20"/>
          <w:lang w:eastAsia="pl-PL"/>
        </w:rPr>
        <w:t>prawo do sprzeciwu wobec przetwarzania danych osobowych.</w:t>
      </w:r>
    </w:p>
    <w:p w14:paraId="5A4B3304" w14:textId="77777777" w:rsidR="009978C1" w:rsidRPr="00314458" w:rsidRDefault="009978C1" w:rsidP="009978C1">
      <w:pPr>
        <w:spacing w:after="150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314458">
        <w:rPr>
          <w:rFonts w:eastAsia="Times New Roman" w:cs="Times New Roman"/>
          <w:b/>
          <w:color w:val="000000"/>
          <w:sz w:val="20"/>
          <w:szCs w:val="20"/>
          <w:lang w:eastAsia="pl-PL"/>
        </w:rPr>
        <w:t>Kontakt:</w:t>
      </w:r>
      <w:r w:rsidRPr="00314458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Z powyższych uprawnień może Pani/Pan skorzystać, kontaktując się z nami na adresy wskazane na wstępie niniejszego dokumentu. Korespondencję można dostarczyć osobiście, przesłać listem, a także e-mailem.</w:t>
      </w:r>
    </w:p>
    <w:p w14:paraId="11F10C5A" w14:textId="77777777" w:rsidR="009978C1" w:rsidRPr="00314458" w:rsidRDefault="009978C1" w:rsidP="009978C1">
      <w:pPr>
        <w:spacing w:after="150"/>
        <w:jc w:val="both"/>
        <w:rPr>
          <w:sz w:val="20"/>
          <w:szCs w:val="20"/>
        </w:rPr>
      </w:pPr>
      <w:r w:rsidRPr="00314458">
        <w:rPr>
          <w:rFonts w:eastAsia="Times New Roman" w:cs="Times New Roman"/>
          <w:b/>
          <w:color w:val="000000"/>
          <w:sz w:val="20"/>
          <w:szCs w:val="20"/>
          <w:lang w:eastAsia="pl-PL"/>
        </w:rPr>
        <w:t>Zakres stosowania</w:t>
      </w:r>
      <w:r w:rsidRPr="00314458">
        <w:rPr>
          <w:rFonts w:eastAsia="Times New Roman" w:cs="Times New Roman"/>
          <w:color w:val="000000"/>
          <w:sz w:val="20"/>
          <w:szCs w:val="20"/>
          <w:lang w:eastAsia="pl-PL"/>
        </w:rPr>
        <w:t>. Zakres każdego z powyższych uprawnień oraz sytuacje, w których Pani/Pan może z nich skorzystać, są określone przepisami prawa. Możliwość skorzystania z niektórych z ww. uprawnień może być uzależniona</w:t>
      </w:r>
      <w:r w:rsidR="004E4E46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m. in od </w:t>
      </w:r>
      <w:r w:rsidRPr="00314458">
        <w:rPr>
          <w:rFonts w:eastAsia="Times New Roman" w:cs="Times New Roman"/>
          <w:color w:val="000000"/>
          <w:sz w:val="20"/>
          <w:szCs w:val="20"/>
          <w:lang w:eastAsia="pl-PL"/>
        </w:rPr>
        <w:t>podstaw prawnych, celu lub sposobu ich przetwarzania. </w:t>
      </w:r>
    </w:p>
    <w:p w14:paraId="6773A1C0" w14:textId="77777777" w:rsidR="009978C1" w:rsidRPr="00314458" w:rsidRDefault="009978C1" w:rsidP="009978C1">
      <w:pPr>
        <w:spacing w:after="150"/>
        <w:jc w:val="both"/>
        <w:rPr>
          <w:sz w:val="20"/>
          <w:szCs w:val="20"/>
        </w:rPr>
      </w:pPr>
      <w:r w:rsidRPr="00314458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 xml:space="preserve">Prawo wniesienia skargi do organu nadzorczego. </w:t>
      </w:r>
      <w:r w:rsidRPr="00314458">
        <w:rPr>
          <w:rFonts w:eastAsia="Times New Roman" w:cs="Times New Roman"/>
          <w:color w:val="000000"/>
          <w:sz w:val="20"/>
          <w:szCs w:val="20"/>
          <w:lang w:eastAsia="pl-PL"/>
        </w:rPr>
        <w:t xml:space="preserve">W przypadku uznania, </w:t>
      </w:r>
      <w:r w:rsidR="002F530B">
        <w:rPr>
          <w:rFonts w:eastAsia="Times New Roman" w:cs="Times New Roman"/>
          <w:color w:val="000000"/>
          <w:sz w:val="20"/>
          <w:szCs w:val="20"/>
          <w:lang w:eastAsia="pl-PL"/>
        </w:rPr>
        <w:t xml:space="preserve">że przetwarzanie przez </w:t>
      </w:r>
      <w:r w:rsidR="00644C87">
        <w:rPr>
          <w:rFonts w:eastAsia="Times New Roman" w:cs="Times New Roman"/>
          <w:color w:val="000000"/>
          <w:sz w:val="20"/>
          <w:szCs w:val="20"/>
          <w:lang w:eastAsia="pl-PL"/>
        </w:rPr>
        <w:t>P</w:t>
      </w:r>
      <w:r w:rsidR="00D7497A">
        <w:rPr>
          <w:rFonts w:eastAsia="Times New Roman" w:cs="Times New Roman"/>
          <w:color w:val="000000"/>
          <w:sz w:val="20"/>
          <w:szCs w:val="20"/>
          <w:lang w:eastAsia="pl-PL"/>
        </w:rPr>
        <w:t>T</w:t>
      </w:r>
      <w:r w:rsidRPr="00314458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Pani/Pana danych osobowych narusza przepisy obowiązującego prawa, może Pani/Pan wnieść skargę do organu nadzorczego – Prezesa Urzędu Ochrony Danych Osobowych.</w:t>
      </w:r>
    </w:p>
    <w:p w14:paraId="5A112069" w14:textId="77777777" w:rsidR="009978C1" w:rsidRPr="00314458" w:rsidRDefault="009978C1" w:rsidP="009978C1">
      <w:pPr>
        <w:spacing w:after="150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314458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 xml:space="preserve">Przekazywanie danych osobowych do podmiotów spoza Europejskiego Obszaru Gospodarczego („EOG”) lub organizacji międzynarodowych. </w:t>
      </w:r>
      <w:r w:rsidR="00644C87">
        <w:rPr>
          <w:rFonts w:eastAsia="Times New Roman" w:cs="Times New Roman"/>
          <w:color w:val="000000"/>
          <w:sz w:val="20"/>
          <w:szCs w:val="20"/>
          <w:lang w:eastAsia="pl-PL"/>
        </w:rPr>
        <w:t>P</w:t>
      </w:r>
      <w:r w:rsidR="00D7497A">
        <w:rPr>
          <w:rFonts w:eastAsia="Times New Roman" w:cs="Times New Roman"/>
          <w:color w:val="000000"/>
          <w:sz w:val="20"/>
          <w:szCs w:val="20"/>
          <w:lang w:eastAsia="pl-PL"/>
        </w:rPr>
        <w:t>T</w:t>
      </w:r>
      <w:r w:rsidRPr="00314458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nie planuje przekazywać Pani/Pana danych osobowych do podmiotów spoza EOG ani do organizacji międzynarodowych.</w:t>
      </w:r>
    </w:p>
    <w:p w14:paraId="5E1537EE" w14:textId="77777777" w:rsidR="00230FBE" w:rsidRPr="00314458" w:rsidRDefault="005F5719">
      <w:pPr>
        <w:rPr>
          <w:sz w:val="20"/>
          <w:szCs w:val="20"/>
        </w:rPr>
      </w:pPr>
    </w:p>
    <w:sectPr w:rsidR="00230FBE" w:rsidRPr="00314458" w:rsidSect="009978C1">
      <w:footerReference w:type="default" r:id="rId7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E86E9C" w14:textId="77777777" w:rsidR="005F5719" w:rsidRDefault="005F5719" w:rsidP="00407821">
      <w:r>
        <w:separator/>
      </w:r>
    </w:p>
  </w:endnote>
  <w:endnote w:type="continuationSeparator" w:id="0">
    <w:p w14:paraId="302AF8E0" w14:textId="77777777" w:rsidR="005F5719" w:rsidRDefault="005F5719" w:rsidP="00407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937197"/>
      <w:docPartObj>
        <w:docPartGallery w:val="Page Numbers (Bottom of Page)"/>
        <w:docPartUnique/>
      </w:docPartObj>
    </w:sdtPr>
    <w:sdtEndPr/>
    <w:sdtContent>
      <w:p w14:paraId="7699F4BB" w14:textId="77777777" w:rsidR="00407821" w:rsidRDefault="00006D6E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F5A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4EB049" w14:textId="77777777" w:rsidR="00407821" w:rsidRDefault="004078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BC3D75" w14:textId="77777777" w:rsidR="005F5719" w:rsidRDefault="005F5719" w:rsidP="00407821">
      <w:r>
        <w:separator/>
      </w:r>
    </w:p>
  </w:footnote>
  <w:footnote w:type="continuationSeparator" w:id="0">
    <w:p w14:paraId="126DD8B3" w14:textId="77777777" w:rsidR="005F5719" w:rsidRDefault="005F5719" w:rsidP="00407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56EDD"/>
    <w:multiLevelType w:val="multilevel"/>
    <w:tmpl w:val="CD1428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8C1"/>
    <w:rsid w:val="000061E1"/>
    <w:rsid w:val="00006D6E"/>
    <w:rsid w:val="00056F9B"/>
    <w:rsid w:val="000726BF"/>
    <w:rsid w:val="00072E3F"/>
    <w:rsid w:val="00073CFF"/>
    <w:rsid w:val="000746D8"/>
    <w:rsid w:val="00085D83"/>
    <w:rsid w:val="000C227F"/>
    <w:rsid w:val="000E7E5B"/>
    <w:rsid w:val="000F0F98"/>
    <w:rsid w:val="000F2F09"/>
    <w:rsid w:val="00105CE6"/>
    <w:rsid w:val="00107E57"/>
    <w:rsid w:val="00137504"/>
    <w:rsid w:val="00157C33"/>
    <w:rsid w:val="001644AB"/>
    <w:rsid w:val="00165700"/>
    <w:rsid w:val="00181ABD"/>
    <w:rsid w:val="00190CA5"/>
    <w:rsid w:val="00195332"/>
    <w:rsid w:val="001A538E"/>
    <w:rsid w:val="001A5BEC"/>
    <w:rsid w:val="001A66B9"/>
    <w:rsid w:val="00201464"/>
    <w:rsid w:val="00221889"/>
    <w:rsid w:val="002271A7"/>
    <w:rsid w:val="0025377B"/>
    <w:rsid w:val="00265F5A"/>
    <w:rsid w:val="00282B69"/>
    <w:rsid w:val="00282EC6"/>
    <w:rsid w:val="0028554B"/>
    <w:rsid w:val="002B6A8A"/>
    <w:rsid w:val="002B7507"/>
    <w:rsid w:val="002E087B"/>
    <w:rsid w:val="002F530B"/>
    <w:rsid w:val="003020E6"/>
    <w:rsid w:val="00314003"/>
    <w:rsid w:val="00314458"/>
    <w:rsid w:val="00336AF1"/>
    <w:rsid w:val="003746BB"/>
    <w:rsid w:val="0039496B"/>
    <w:rsid w:val="003B3F2C"/>
    <w:rsid w:val="003B6AB0"/>
    <w:rsid w:val="003B77D3"/>
    <w:rsid w:val="003C5A93"/>
    <w:rsid w:val="003D3EE1"/>
    <w:rsid w:val="00407821"/>
    <w:rsid w:val="00414670"/>
    <w:rsid w:val="0041732E"/>
    <w:rsid w:val="00436E70"/>
    <w:rsid w:val="0045568C"/>
    <w:rsid w:val="0049008D"/>
    <w:rsid w:val="004970B3"/>
    <w:rsid w:val="004A262B"/>
    <w:rsid w:val="004B1668"/>
    <w:rsid w:val="004B555E"/>
    <w:rsid w:val="004C0A13"/>
    <w:rsid w:val="004E1DB2"/>
    <w:rsid w:val="004E4E46"/>
    <w:rsid w:val="00500330"/>
    <w:rsid w:val="00513E02"/>
    <w:rsid w:val="00540601"/>
    <w:rsid w:val="00570FA8"/>
    <w:rsid w:val="00577709"/>
    <w:rsid w:val="005801E4"/>
    <w:rsid w:val="00594AE0"/>
    <w:rsid w:val="00596AAD"/>
    <w:rsid w:val="00597781"/>
    <w:rsid w:val="005A3CF5"/>
    <w:rsid w:val="005D289F"/>
    <w:rsid w:val="005D77E2"/>
    <w:rsid w:val="005E7B31"/>
    <w:rsid w:val="005F5719"/>
    <w:rsid w:val="00604626"/>
    <w:rsid w:val="00615523"/>
    <w:rsid w:val="00644C87"/>
    <w:rsid w:val="00656414"/>
    <w:rsid w:val="00663151"/>
    <w:rsid w:val="00664C68"/>
    <w:rsid w:val="006B3E5F"/>
    <w:rsid w:val="006C54FD"/>
    <w:rsid w:val="006C796D"/>
    <w:rsid w:val="006F03A7"/>
    <w:rsid w:val="007139FA"/>
    <w:rsid w:val="00725AC8"/>
    <w:rsid w:val="007339DE"/>
    <w:rsid w:val="00736BA5"/>
    <w:rsid w:val="00750AB2"/>
    <w:rsid w:val="007A596A"/>
    <w:rsid w:val="007B1312"/>
    <w:rsid w:val="007B1A19"/>
    <w:rsid w:val="007C4D74"/>
    <w:rsid w:val="007F6ADB"/>
    <w:rsid w:val="00816537"/>
    <w:rsid w:val="0083223A"/>
    <w:rsid w:val="00835AA6"/>
    <w:rsid w:val="008417EB"/>
    <w:rsid w:val="00843701"/>
    <w:rsid w:val="0086270A"/>
    <w:rsid w:val="008674DC"/>
    <w:rsid w:val="008913D9"/>
    <w:rsid w:val="008A7CF6"/>
    <w:rsid w:val="008B2087"/>
    <w:rsid w:val="00903B92"/>
    <w:rsid w:val="00907BB5"/>
    <w:rsid w:val="00911A38"/>
    <w:rsid w:val="0093396F"/>
    <w:rsid w:val="00973F42"/>
    <w:rsid w:val="00974231"/>
    <w:rsid w:val="00983393"/>
    <w:rsid w:val="009978C1"/>
    <w:rsid w:val="009B66A5"/>
    <w:rsid w:val="009C5FAC"/>
    <w:rsid w:val="009C71B5"/>
    <w:rsid w:val="009F076D"/>
    <w:rsid w:val="00A07975"/>
    <w:rsid w:val="00A30490"/>
    <w:rsid w:val="00A47233"/>
    <w:rsid w:val="00A6126E"/>
    <w:rsid w:val="00A717CB"/>
    <w:rsid w:val="00A97B33"/>
    <w:rsid w:val="00AB6404"/>
    <w:rsid w:val="00B01167"/>
    <w:rsid w:val="00B04B8F"/>
    <w:rsid w:val="00B05D95"/>
    <w:rsid w:val="00B07884"/>
    <w:rsid w:val="00B32A06"/>
    <w:rsid w:val="00B33736"/>
    <w:rsid w:val="00B444DE"/>
    <w:rsid w:val="00B53821"/>
    <w:rsid w:val="00B74A7A"/>
    <w:rsid w:val="00BA6A22"/>
    <w:rsid w:val="00BB7CE7"/>
    <w:rsid w:val="00BC244E"/>
    <w:rsid w:val="00BE0A0A"/>
    <w:rsid w:val="00BE2D78"/>
    <w:rsid w:val="00C55851"/>
    <w:rsid w:val="00C73B60"/>
    <w:rsid w:val="00C73F71"/>
    <w:rsid w:val="00C87BF0"/>
    <w:rsid w:val="00C93AA9"/>
    <w:rsid w:val="00CA329D"/>
    <w:rsid w:val="00CA4637"/>
    <w:rsid w:val="00CA58BF"/>
    <w:rsid w:val="00CB322E"/>
    <w:rsid w:val="00CE78C2"/>
    <w:rsid w:val="00CF1FAA"/>
    <w:rsid w:val="00D0482C"/>
    <w:rsid w:val="00D16ACB"/>
    <w:rsid w:val="00D71FA0"/>
    <w:rsid w:val="00D7497A"/>
    <w:rsid w:val="00D8342C"/>
    <w:rsid w:val="00D839DA"/>
    <w:rsid w:val="00D84E62"/>
    <w:rsid w:val="00D86E7A"/>
    <w:rsid w:val="00D92E52"/>
    <w:rsid w:val="00DA2094"/>
    <w:rsid w:val="00DB3F01"/>
    <w:rsid w:val="00DC689D"/>
    <w:rsid w:val="00DE2F59"/>
    <w:rsid w:val="00E2474F"/>
    <w:rsid w:val="00E41E79"/>
    <w:rsid w:val="00E465D5"/>
    <w:rsid w:val="00E47163"/>
    <w:rsid w:val="00E535B1"/>
    <w:rsid w:val="00E5435D"/>
    <w:rsid w:val="00E61487"/>
    <w:rsid w:val="00E72752"/>
    <w:rsid w:val="00E93A2A"/>
    <w:rsid w:val="00EC173B"/>
    <w:rsid w:val="00EE6BA0"/>
    <w:rsid w:val="00EF3771"/>
    <w:rsid w:val="00EF5A86"/>
    <w:rsid w:val="00EF5DB0"/>
    <w:rsid w:val="00EF660A"/>
    <w:rsid w:val="00EF6AF6"/>
    <w:rsid w:val="00EF7ECF"/>
    <w:rsid w:val="00F25B67"/>
    <w:rsid w:val="00F34332"/>
    <w:rsid w:val="00F35CE7"/>
    <w:rsid w:val="00F53844"/>
    <w:rsid w:val="00F83631"/>
    <w:rsid w:val="00F91254"/>
    <w:rsid w:val="00F927B0"/>
    <w:rsid w:val="00FE4E4A"/>
    <w:rsid w:val="00FF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296BC"/>
  <w15:docId w15:val="{6019FA02-362E-4676-B091-26792C6C3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2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78C1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ListLabel1">
    <w:name w:val="ListLabel 1"/>
    <w:qFormat/>
    <w:rsid w:val="009978C1"/>
    <w:rPr>
      <w:rFonts w:ascii="Trebuchet MS" w:eastAsia="Times New Roman" w:hAnsi="Trebuchet MS" w:cs="Times New Roman"/>
      <w:color w:val="0000FF"/>
      <w:sz w:val="17"/>
      <w:szCs w:val="17"/>
      <w:u w:val="single"/>
      <w:lang w:eastAsia="pl-PL"/>
    </w:rPr>
  </w:style>
  <w:style w:type="character" w:styleId="Hipercze">
    <w:name w:val="Hyperlink"/>
    <w:basedOn w:val="Domylnaczcionkaakapitu"/>
    <w:uiPriority w:val="99"/>
    <w:unhideWhenUsed/>
    <w:rsid w:val="006F03A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4078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07821"/>
  </w:style>
  <w:style w:type="paragraph" w:styleId="Stopka">
    <w:name w:val="footer"/>
    <w:basedOn w:val="Normalny"/>
    <w:link w:val="StopkaZnak"/>
    <w:uiPriority w:val="99"/>
    <w:unhideWhenUsed/>
    <w:rsid w:val="004078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7821"/>
  </w:style>
  <w:style w:type="paragraph" w:styleId="NormalnyWeb">
    <w:name w:val="Normal (Web)"/>
    <w:basedOn w:val="Normalny"/>
    <w:uiPriority w:val="99"/>
    <w:semiHidden/>
    <w:unhideWhenUsed/>
    <w:rsid w:val="00073CF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658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pakietu Microsoft Office</dc:creator>
  <cp:keywords/>
  <dc:description/>
  <cp:lastModifiedBy>Kamil Adamkiewicz</cp:lastModifiedBy>
  <cp:revision>161</cp:revision>
  <cp:lastPrinted>2019-01-17T20:14:00Z</cp:lastPrinted>
  <dcterms:created xsi:type="dcterms:W3CDTF">2018-10-08T14:58:00Z</dcterms:created>
  <dcterms:modified xsi:type="dcterms:W3CDTF">2021-04-13T10:55:00Z</dcterms:modified>
</cp:coreProperties>
</file>